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D5B" w:rsidRPr="00350A4D" w:rsidRDefault="00914D5B" w:rsidP="00914D5B">
      <w:pPr>
        <w:tabs>
          <w:tab w:val="left" w:pos="24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14D5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 </w:t>
      </w:r>
      <w:proofErr w:type="spellStart"/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>оскарження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A3F45" w:rsidRPr="00350A4D" w:rsidRDefault="00FA3F45" w:rsidP="00FA3F45">
      <w:pPr>
        <w:tabs>
          <w:tab w:val="left" w:pos="24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sz w:val="24"/>
          <w:szCs w:val="24"/>
          <w:lang w:val="uk-UA"/>
        </w:rPr>
        <w:t>Комісія Антимонопольного комітету України</w:t>
      </w:r>
    </w:p>
    <w:p w:rsidR="00FA3F45" w:rsidRPr="00350A4D" w:rsidRDefault="00FA3F45" w:rsidP="00FA3F45">
      <w:pPr>
        <w:tabs>
          <w:tab w:val="left" w:pos="24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 з розгляду скарг про порушення</w:t>
      </w:r>
    </w:p>
    <w:p w:rsidR="00914D5B" w:rsidRPr="00350A4D" w:rsidRDefault="00FA3F45" w:rsidP="00FA3F45">
      <w:pPr>
        <w:tabs>
          <w:tab w:val="left" w:pos="24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sz w:val="24"/>
          <w:szCs w:val="24"/>
          <w:lang w:val="uk-UA"/>
        </w:rPr>
        <w:t>законодавства у сфері публічних закупівель</w:t>
      </w:r>
    </w:p>
    <w:p w:rsidR="00914D5B" w:rsidRPr="00350A4D" w:rsidRDefault="00914D5B" w:rsidP="00914D5B">
      <w:pPr>
        <w:tabs>
          <w:tab w:val="left" w:pos="24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0A4D">
        <w:rPr>
          <w:rFonts w:ascii="Times New Roman" w:hAnsi="Times New Roman" w:cs="Times New Roman"/>
          <w:sz w:val="24"/>
          <w:szCs w:val="24"/>
        </w:rPr>
        <w:t xml:space="preserve">03035, м. </w:t>
      </w:r>
      <w:proofErr w:type="spellStart"/>
      <w:r w:rsidRPr="00350A4D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35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A4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0A4D">
        <w:rPr>
          <w:rFonts w:ascii="Times New Roman" w:hAnsi="Times New Roman" w:cs="Times New Roman"/>
          <w:sz w:val="24"/>
          <w:szCs w:val="24"/>
        </w:rPr>
        <w:t xml:space="preserve">. Митрополита Василя </w:t>
      </w:r>
      <w:proofErr w:type="spellStart"/>
      <w:r w:rsidRPr="00350A4D">
        <w:rPr>
          <w:rFonts w:ascii="Times New Roman" w:hAnsi="Times New Roman" w:cs="Times New Roman"/>
          <w:sz w:val="24"/>
          <w:szCs w:val="24"/>
        </w:rPr>
        <w:t>Липківського</w:t>
      </w:r>
      <w:proofErr w:type="spellEnd"/>
      <w:r w:rsidRPr="00350A4D">
        <w:rPr>
          <w:rFonts w:ascii="Times New Roman" w:hAnsi="Times New Roman" w:cs="Times New Roman"/>
          <w:sz w:val="24"/>
          <w:szCs w:val="24"/>
        </w:rPr>
        <w:t>, 45</w:t>
      </w:r>
    </w:p>
    <w:p w:rsidR="00914D5B" w:rsidRPr="00350A4D" w:rsidRDefault="00914D5B" w:rsidP="00914D5B">
      <w:pPr>
        <w:spacing w:after="0" w:line="240" w:lineRule="auto"/>
        <w:ind w:firstLine="510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14D5B" w:rsidRPr="00350A4D" w:rsidRDefault="00914D5B" w:rsidP="00914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>Замовник</w:t>
      </w:r>
      <w:proofErr w:type="spellEnd"/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50A4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Гатненська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сільська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рада </w:t>
      </w:r>
    </w:p>
    <w:p w:rsidR="00914D5B" w:rsidRPr="00350A4D" w:rsidRDefault="00914D5B" w:rsidP="00914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Фастівського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району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Київської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:rsidR="00914D5B" w:rsidRPr="00350A4D" w:rsidRDefault="00914D5B" w:rsidP="00914D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50A4D">
        <w:rPr>
          <w:rFonts w:ascii="Times New Roman" w:hAnsi="Times New Roman" w:cs="Times New Roman"/>
          <w:color w:val="000000"/>
          <w:sz w:val="24"/>
          <w:szCs w:val="24"/>
        </w:rPr>
        <w:t>код ЄДРПОУ</w:t>
      </w:r>
      <w:r w:rsidRPr="00350A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04358508</w:t>
      </w:r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D5B" w:rsidRPr="00350A4D" w:rsidRDefault="00914D5B" w:rsidP="00914D5B">
      <w:pPr>
        <w:spacing w:after="0" w:line="240" w:lineRule="auto"/>
        <w:ind w:firstLine="510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08160,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Київська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Фастівський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Гатне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вулиця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Київська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A4D">
        <w:rPr>
          <w:rFonts w:ascii="Times New Roman" w:hAnsi="Times New Roman" w:cs="Times New Roman"/>
          <w:color w:val="000000"/>
          <w:sz w:val="24"/>
          <w:szCs w:val="24"/>
        </w:rPr>
        <w:t>будинок</w:t>
      </w:r>
      <w:proofErr w:type="spellEnd"/>
      <w:r w:rsidRPr="00350A4D">
        <w:rPr>
          <w:rFonts w:ascii="Times New Roman" w:hAnsi="Times New Roman" w:cs="Times New Roman"/>
          <w:color w:val="000000"/>
          <w:sz w:val="24"/>
          <w:szCs w:val="24"/>
        </w:rPr>
        <w:t xml:space="preserve"> 138</w:t>
      </w:r>
    </w:p>
    <w:p w:rsidR="00914D5B" w:rsidRPr="00350A4D" w:rsidRDefault="00914D5B" w:rsidP="00914D5B">
      <w:pPr>
        <w:spacing w:after="0" w:line="240" w:lineRule="auto"/>
        <w:ind w:firstLine="510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A4E3F" w:rsidRPr="00350A4D" w:rsidRDefault="00914D5B" w:rsidP="00914D5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>Скаржник</w:t>
      </w:r>
      <w:proofErr w:type="spellEnd"/>
      <w:r w:rsidRPr="00350A4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50A4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Фізична особа-підприємець </w:t>
      </w:r>
      <w:proofErr w:type="spellStart"/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>Яловенко</w:t>
      </w:r>
      <w:proofErr w:type="spellEnd"/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 Олександр Олександрович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Код ЄДРПОУ: </w:t>
      </w:r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3266504459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Ідентифікаційний номер: 3266504459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Адреса: </w:t>
      </w:r>
      <w:proofErr w:type="spellStart"/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мкр</w:t>
      </w:r>
      <w:proofErr w:type="spellEnd"/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-н Молодіжний, б.37, кв.11,</w:t>
      </w:r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 </w:t>
      </w:r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м. Добропілля, Донецька обл., 85001 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телефон: (050) 768 41 90</w:t>
      </w:r>
    </w:p>
    <w:p w:rsidR="00125F98" w:rsidRPr="00125F98" w:rsidRDefault="00125F98" w:rsidP="00125F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5F98">
        <w:rPr>
          <w:rFonts w:ascii="Times New Roman" w:hAnsi="Times New Roman" w:cs="Times New Roman"/>
          <w:color w:val="000000"/>
          <w:sz w:val="24"/>
          <w:szCs w:val="24"/>
          <w:lang w:val="uk-UA" w:bidi="uk-UA"/>
        </w:rPr>
        <w:t xml:space="preserve">електронна пошта: </w:t>
      </w:r>
      <w:r w:rsidRPr="00125F98">
        <w:rPr>
          <w:rFonts w:ascii="Times New Roman" w:hAnsi="Times New Roman" w:cs="Times New Roman"/>
          <w:color w:val="000000"/>
          <w:sz w:val="24"/>
          <w:szCs w:val="24"/>
          <w:lang w:val="uk-UA"/>
        </w:rPr>
        <w:t>yaalovenko@gmail.com</w:t>
      </w:r>
    </w:p>
    <w:p w:rsidR="00914D5B" w:rsidRDefault="00914D5B" w:rsidP="00BA4E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5F98" w:rsidRPr="005D488D" w:rsidRDefault="00125F98" w:rsidP="00125F98">
      <w:pPr>
        <w:pStyle w:val="ab"/>
        <w:shd w:val="clear" w:color="auto" w:fill="auto"/>
        <w:ind w:left="4111" w:firstLine="0"/>
        <w:rPr>
          <w:sz w:val="24"/>
          <w:szCs w:val="24"/>
          <w:lang w:val="uk-UA"/>
        </w:rPr>
      </w:pPr>
      <w:r w:rsidRPr="005D488D">
        <w:rPr>
          <w:color w:val="000000"/>
          <w:sz w:val="24"/>
          <w:szCs w:val="24"/>
          <w:lang w:val="uk-UA" w:eastAsia="uk-UA" w:bidi="uk-UA"/>
        </w:rPr>
        <w:t xml:space="preserve">Ідентифікатор закупівлі: </w:t>
      </w:r>
      <w:r w:rsidRPr="005D488D">
        <w:rPr>
          <w:rStyle w:val="h-select-all"/>
          <w:sz w:val="24"/>
          <w:szCs w:val="24"/>
          <w:lang w:val="uk-UA"/>
        </w:rPr>
        <w:t>UA-2025-10-10-007213-a</w:t>
      </w:r>
    </w:p>
    <w:p w:rsidR="00125F98" w:rsidRDefault="00125F98" w:rsidP="00BA4E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5F98" w:rsidRPr="00125F98" w:rsidRDefault="00125F98" w:rsidP="00BA4E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A4E3F" w:rsidRPr="00350A4D" w:rsidRDefault="00BA4E3F" w:rsidP="0091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14D5B" w:rsidRPr="00350A4D" w:rsidRDefault="00914D5B" w:rsidP="0091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ПОЯСНЕННЯ </w:t>
      </w:r>
    </w:p>
    <w:p w:rsidR="00BA4E3F" w:rsidRPr="00350A4D" w:rsidRDefault="00914D5B" w:rsidP="00BA4E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  змісту </w:t>
      </w: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66AEA"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карг</w:t>
      </w: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</w:t>
      </w: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25F98" w:rsidRPr="00125F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Фізична особа-підприємець </w:t>
      </w:r>
      <w:proofErr w:type="spellStart"/>
      <w:r w:rsidR="00125F98" w:rsidRPr="00125F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Яловенко</w:t>
      </w:r>
      <w:proofErr w:type="spellEnd"/>
      <w:r w:rsidR="00125F98" w:rsidRPr="00125F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Олександр Олександрович</w:t>
      </w:r>
    </w:p>
    <w:p w:rsidR="00914D5B" w:rsidRPr="00125F98" w:rsidRDefault="00914D5B" w:rsidP="0091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01.11.2025</w:t>
      </w:r>
      <w:r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№ </w:t>
      </w:r>
      <w:r w:rsidRPr="00350A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125F98" w:rsidRPr="00125F98">
        <w:rPr>
          <w:rStyle w:val="a7"/>
          <w:rFonts w:ascii="Times New Roman" w:hAnsi="Times New Roman" w:cs="Times New Roman"/>
          <w:sz w:val="24"/>
          <w:szCs w:val="24"/>
          <w:lang w:val="uk-UA"/>
        </w:rPr>
        <w:t>1/01-11</w:t>
      </w:r>
    </w:p>
    <w:p w:rsidR="00914D5B" w:rsidRPr="00350A4D" w:rsidRDefault="00914D5B" w:rsidP="0091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:rsidR="00914D5B" w:rsidRPr="00350A4D" w:rsidRDefault="00914D5B" w:rsidP="00125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>Гатненською</w:t>
      </w:r>
      <w:proofErr w:type="spellEnd"/>
      <w:r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сільською радою (далі - Замовник) </w:t>
      </w:r>
      <w:r w:rsidR="00125F98">
        <w:rPr>
          <w:rFonts w:ascii="Times New Roman" w:eastAsia="Times New Roman" w:hAnsi="Times New Roman" w:cs="Times New Roman"/>
          <w:sz w:val="24"/>
          <w:szCs w:val="24"/>
          <w:lang w:val="uk-UA"/>
        </w:rPr>
        <w:t>10.10.2025</w:t>
      </w:r>
      <w:r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було оголошено процедуру відкриті торги з особливостями № </w:t>
      </w:r>
      <w:r w:rsidR="00125F98" w:rsidRPr="00125F98">
        <w:rPr>
          <w:rFonts w:ascii="Times New Roman" w:eastAsia="Times New Roman" w:hAnsi="Times New Roman" w:cs="Times New Roman"/>
          <w:sz w:val="24"/>
          <w:szCs w:val="24"/>
          <w:lang w:val="uk-UA"/>
        </w:rPr>
        <w:t>UA-2025-10-10-007213-a</w:t>
      </w:r>
      <w:r w:rsidR="00EA0CEA"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предметом закупівлі </w:t>
      </w:r>
      <w:r w:rsidR="00480F29"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«код ДК 021:2015 - </w:t>
      </w:r>
      <w:r w:rsidR="00125F98" w:rsidRPr="00125F98">
        <w:rPr>
          <w:rFonts w:ascii="Times New Roman" w:eastAsia="Times New Roman" w:hAnsi="Times New Roman" w:cs="Times New Roman"/>
          <w:sz w:val="24"/>
          <w:szCs w:val="24"/>
          <w:lang w:val="uk-UA"/>
        </w:rPr>
        <w:t>77340000-5 Підрізання дерев і живих огорож</w:t>
      </w:r>
      <w:r w:rsidR="0012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125F98" w:rsidRPr="00125F98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з обрізки дерев</w:t>
      </w:r>
      <w:r w:rsidR="00125F9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71090A"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480F29"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>, надалі за текстом – Закупівля</w:t>
      </w:r>
      <w:r w:rsidRPr="00350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14D5B" w:rsidRPr="00350A4D" w:rsidRDefault="00914D5B" w:rsidP="00125F9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14D5B" w:rsidRPr="00350A4D" w:rsidRDefault="00914D5B" w:rsidP="00125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0A4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Усі пояснення надаються Замовником на підставі Рішення </w:t>
      </w:r>
      <w:r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№ </w:t>
      </w:r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16480-р/</w:t>
      </w:r>
      <w:proofErr w:type="spellStart"/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пк-пз</w:t>
      </w:r>
      <w:proofErr w:type="spellEnd"/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від 04.11.2025</w:t>
      </w:r>
      <w:r w:rsid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Комісії Антимонопольного комітету України з розгляду скарг про порушення законодавства у сфері публічних закупівель та у відповідь на Скаргу </w:t>
      </w:r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Фізична особа-підприємець </w:t>
      </w:r>
      <w:proofErr w:type="spellStart"/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Яловенко</w:t>
      </w:r>
      <w:proofErr w:type="spellEnd"/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Олександр Олександрович</w:t>
      </w:r>
      <w:r w:rsidR="00587696"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50A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125F98" w:rsidRP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01.11.2025 №  1/01-11</w:t>
      </w:r>
      <w:r w:rsidR="00125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914D5B" w:rsidRPr="00ED3FF0" w:rsidRDefault="00914D5B" w:rsidP="00ED3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D3FF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Замовник при проведенні публічних закупівель керується Законом України «Про публічні закупівлі» № 922-VIII від 25.12.2015 в редакції Закону №114-IX від 19.09.2019 (зі змінами) (далі - Закон), постановою Кабінету Міністрів України від 12 жовтня 2022 р.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 (далі – Особливості).</w:t>
      </w:r>
    </w:p>
    <w:p w:rsidR="00914D5B" w:rsidRPr="00053AB0" w:rsidRDefault="00914D5B" w:rsidP="00914D5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0278B" w:rsidRPr="00053AB0" w:rsidRDefault="00736DE5" w:rsidP="00ED3FF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53A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BFBFBF" w:themeFill="background1" w:themeFillShade="BF"/>
          <w:lang w:val="uk-UA"/>
        </w:rPr>
        <w:t xml:space="preserve">Стосовно першого пункту Скарги щодо </w:t>
      </w:r>
      <w:r w:rsidR="00ED3FF0" w:rsidRPr="00053A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BFBFBF" w:themeFill="background1" w:themeFillShade="BF"/>
          <w:lang w:val="uk-UA"/>
        </w:rPr>
        <w:t xml:space="preserve">відхилення тендерної пропозиції Фізичної особи-підприємця </w:t>
      </w:r>
      <w:proofErr w:type="spellStart"/>
      <w:r w:rsidR="00ED3FF0" w:rsidRPr="00053A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BFBFBF" w:themeFill="background1" w:themeFillShade="BF"/>
          <w:lang w:val="uk-UA"/>
        </w:rPr>
        <w:t>Яловенко</w:t>
      </w:r>
      <w:proofErr w:type="spellEnd"/>
      <w:r w:rsidR="00ED3FF0" w:rsidRPr="00053A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BFBFBF" w:themeFill="background1" w:themeFillShade="BF"/>
          <w:lang w:val="uk-UA"/>
        </w:rPr>
        <w:t xml:space="preserve"> Олександр Олександрович зазначаємо наступне.</w:t>
      </w:r>
    </w:p>
    <w:p w:rsidR="00ED3FF0" w:rsidRDefault="00ED3FF0" w:rsidP="00ED3F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1230" w:rsidRDefault="00BC1230" w:rsidP="00BC12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пункту 43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</w:t>
      </w: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припинення або скасування затверджених постановою Кабінету Міністрів України від 12 жовтня 2022 р. № 1178 (далі – Особливості): 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розміщує у строк, який не може бути меншим, ніж два робочі дні до закінчення строку розгляду тендерних пропозицій, повідомлення з вимогою про усунення таких </w:t>
      </w:r>
      <w:proofErr w:type="spellStart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системі закупівель.</w:t>
      </w:r>
    </w:p>
    <w:p w:rsidR="00BC1230" w:rsidRPr="00BC1230" w:rsidRDefault="00BC1230" w:rsidP="00BC12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гідно з підпунктом 2 пунктом 44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(із змінами й доповненнями), а саме: «Замовник відхиляє тендерну пропозицію із зазначенням аргументації в електронній системі закупівель у разі, коли учасник процедури закупівлі 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</w:t>
      </w:r>
      <w:proofErr w:type="spellStart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протягом 24 годин з моменту розміщення замовником в електронній системі закупівель повідомлення з вимогою про усунення таких </w:t>
      </w:r>
      <w:proofErr w:type="spellStart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BC1230" w:rsidRDefault="00BC1230" w:rsidP="00BC12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25.10.2025р. Замовником у відповідності до вищезгаданої норми було розміщене  повідомлення з вимогою про усунення </w:t>
      </w:r>
      <w:proofErr w:type="spellStart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якому чітко встановлено невідповідності, які містить тендерна пропозиція та розміщено в електронній системі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C1230" w:rsidRPr="00BC1230" w:rsidRDefault="00BC1230" w:rsidP="00BC12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Однак, Учасником </w:t>
      </w:r>
      <w:r w:rsidRPr="00ED3FF0"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особи-підприємця </w:t>
      </w:r>
      <w:proofErr w:type="spellStart"/>
      <w:r w:rsidRPr="00ED3FF0">
        <w:rPr>
          <w:rFonts w:ascii="Times New Roman" w:hAnsi="Times New Roman" w:cs="Times New Roman"/>
          <w:sz w:val="24"/>
          <w:szCs w:val="24"/>
          <w:lang w:val="uk-UA"/>
        </w:rPr>
        <w:t>Яловенко</w:t>
      </w:r>
      <w:proofErr w:type="spellEnd"/>
      <w:r w:rsidRPr="00ED3FF0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Олександрович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виправив невідповідності в документах, які містяться в складі тендерної пропозиції відповідно до </w:t>
      </w:r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повідомлення з вимогою про усунення </w:t>
      </w:r>
      <w:proofErr w:type="spellStart"/>
      <w:r w:rsidRPr="00BC1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C1230" w:rsidRPr="00BC1230" w:rsidRDefault="00BC1230" w:rsidP="00BC1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Зважаючи на вищевикладене, </w:t>
      </w:r>
      <w:r w:rsidR="00ED3FF0">
        <w:rPr>
          <w:rFonts w:ascii="Times New Roman" w:hAnsi="Times New Roman" w:cs="Times New Roman"/>
          <w:sz w:val="24"/>
          <w:szCs w:val="24"/>
          <w:lang w:val="uk-UA"/>
        </w:rPr>
        <w:t xml:space="preserve">27.10.2025 року Замовником </w:t>
      </w:r>
      <w:proofErr w:type="spellStart"/>
      <w:r w:rsidR="00ED3FF0">
        <w:rPr>
          <w:rFonts w:ascii="Times New Roman" w:hAnsi="Times New Roman" w:cs="Times New Roman"/>
          <w:sz w:val="24"/>
          <w:szCs w:val="24"/>
          <w:lang w:val="uk-UA"/>
        </w:rPr>
        <w:t>відхилено</w:t>
      </w:r>
      <w:proofErr w:type="spellEnd"/>
      <w:r w:rsidR="00ED3FF0">
        <w:rPr>
          <w:rFonts w:ascii="Times New Roman" w:hAnsi="Times New Roman" w:cs="Times New Roman"/>
          <w:sz w:val="24"/>
          <w:szCs w:val="24"/>
          <w:lang w:val="uk-UA"/>
        </w:rPr>
        <w:t xml:space="preserve"> тендерну пропозицію </w:t>
      </w:r>
      <w:r w:rsidR="00ED3FF0" w:rsidRPr="00ED3FF0"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особи-підприємця </w:t>
      </w:r>
      <w:proofErr w:type="spellStart"/>
      <w:r w:rsidR="00ED3FF0" w:rsidRPr="00ED3FF0">
        <w:rPr>
          <w:rFonts w:ascii="Times New Roman" w:hAnsi="Times New Roman" w:cs="Times New Roman"/>
          <w:sz w:val="24"/>
          <w:szCs w:val="24"/>
          <w:lang w:val="uk-UA"/>
        </w:rPr>
        <w:t>Яловенко</w:t>
      </w:r>
      <w:proofErr w:type="spellEnd"/>
      <w:r w:rsidR="00ED3FF0" w:rsidRPr="00ED3FF0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Олександрович</w:t>
      </w:r>
      <w:r w:rsidR="00ED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не виправленням встановленим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відповідностям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1230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ED3FF0" w:rsidRDefault="00BC1230" w:rsidP="00BC1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123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C1230">
        <w:rPr>
          <w:rFonts w:ascii="Times New Roman" w:hAnsi="Times New Roman" w:cs="Times New Roman"/>
          <w:sz w:val="24"/>
          <w:szCs w:val="24"/>
          <w:lang w:val="uk-UA"/>
        </w:rPr>
        <w:tab/>
        <w:t>Відповідно до пп.1.12 п.1 Додатку № 6 до тендерної документації: Обов’язкова наявність у Учасника працівника особи, уповноваженої здійснювати інструктаж з охорони праці. На інженера з охорони праці (як на фізичну особу працівника Учасника або фізичну особу-підприємця) надається чинний витяг засідання комісії з перевірки знань з питань охорони праці який(-і) підтверджує проходження навчання щодо: НПАОП 0.00-1.80-18; НПАОП 63.21-1.01-09; НПАОП 45.2-7.03-17; НПАОП 0.00-7.17-18, ДНАОП 0.00-4.15-98, НПАОП 0.00-7.14-17, НПАОП 0.00-7.15-18, НПАОП 0.00-7.11-12, НПАОП 45.2-7.02-12 (ДБН А.3.2.-2-2009), НПАОП 0.00-1.75-15, НПАОП 0.00-1.62-12, НПАОП 0.00-1.71-13, НПАОП 0.00-1.83-18. Учасником ФОП "ЯЛОВЕНКО ОЛЕКСАНДР ОЛЕКСАНДРОВИЧ" не надано документів, що підтверджують проходження навчання щодо ДНАОП 0.00-4.15-98 та НПАОП 45.2-7.02-12 (ДБН А.3.2.-2-2009).</w:t>
      </w:r>
    </w:p>
    <w:p w:rsidR="00053AB0" w:rsidRPr="00ED3FF0" w:rsidRDefault="00053AB0" w:rsidP="00BC1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Звертаємо увагу, що Учасник </w:t>
      </w:r>
      <w:r w:rsidRPr="00BC1230">
        <w:rPr>
          <w:rFonts w:ascii="Times New Roman" w:hAnsi="Times New Roman" w:cs="Times New Roman"/>
          <w:sz w:val="24"/>
          <w:szCs w:val="24"/>
          <w:lang w:val="uk-UA"/>
        </w:rPr>
        <w:t>ФОП "ЯЛОВЕНКО ОЛЕКСАНДР ОЛЕКСАНДРОВИЧ"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тексті скарги погоджується з тим що він </w:t>
      </w:r>
      <w:r w:rsidRPr="00053AB0">
        <w:rPr>
          <w:rFonts w:ascii="Times New Roman" w:hAnsi="Times New Roman" w:cs="Times New Roman"/>
          <w:sz w:val="24"/>
          <w:szCs w:val="24"/>
          <w:lang w:val="uk-UA"/>
        </w:rPr>
        <w:t xml:space="preserve">не виправив невідповідності в документах, які містяться в складі тендерної пропозиції відповідно до повідомлення з вимогою про усунення </w:t>
      </w:r>
      <w:proofErr w:type="spellStart"/>
      <w:r w:rsidRPr="00053AB0">
        <w:rPr>
          <w:rFonts w:ascii="Times New Roman" w:hAnsi="Times New Roman" w:cs="Times New Roman"/>
          <w:sz w:val="24"/>
          <w:szCs w:val="24"/>
          <w:lang w:val="uk-UA"/>
        </w:rPr>
        <w:t>невідповідносте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 установлений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3FF0" w:rsidRDefault="00BC1230" w:rsidP="00D777A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зазначаємо, що </w:t>
      </w:r>
      <w:r w:rsidR="00D777A8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амовник відхилив тендерну пропозицію </w:t>
      </w:r>
      <w:r w:rsidR="00D777A8">
        <w:rPr>
          <w:rFonts w:ascii="Times New Roman" w:hAnsi="Times New Roman" w:cs="Times New Roman"/>
          <w:sz w:val="24"/>
          <w:szCs w:val="24"/>
          <w:lang w:val="uk-UA"/>
        </w:rPr>
        <w:t>у відповідності до нормативно-правових актів у сфері публічних закупівель.</w:t>
      </w:r>
    </w:p>
    <w:p w:rsidR="00B156DB" w:rsidRPr="00350A4D" w:rsidRDefault="00D777A8" w:rsidP="00D777A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77A8">
        <w:rPr>
          <w:rFonts w:ascii="Times New Roman" w:hAnsi="Times New Roman" w:cs="Times New Roman"/>
          <w:sz w:val="24"/>
          <w:szCs w:val="24"/>
          <w:lang w:val="uk-UA"/>
        </w:rPr>
        <w:t>Враховуючи вищевикладене, просимо залишити Скаргу в цій частині без задоволення.</w:t>
      </w:r>
    </w:p>
    <w:p w:rsidR="00B156DB" w:rsidRPr="00350A4D" w:rsidRDefault="00B156DB" w:rsidP="0050278B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CB2" w:rsidRPr="00D777A8" w:rsidRDefault="00D777A8" w:rsidP="00D777A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Стосовно 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другого</w:t>
      </w: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пункту Скарги щодо 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визначення</w:t>
      </w: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тендерн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у</w:t>
      </w: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пропозиці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ю</w:t>
      </w: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Фізичної особи-підприємця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Гуріна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Лариса Миколаївна</w:t>
      </w:r>
      <w:r w:rsidRPr="00D777A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 xml:space="preserve"> зазначаємо наступне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uk-UA"/>
        </w:rPr>
        <w:t>.</w:t>
      </w:r>
    </w:p>
    <w:p w:rsidR="00D777A8" w:rsidRPr="00D777A8" w:rsidRDefault="00D777A8" w:rsidP="00D777A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2A5A" w:rsidRDefault="00B065F0" w:rsidP="00B065F0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Наданий у складі тендерної пропозиції </w:t>
      </w:r>
      <w:r w:rsidRPr="00B065F0"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особи-підприємця </w:t>
      </w:r>
      <w:proofErr w:type="spellStart"/>
      <w:r w:rsidRPr="00B065F0">
        <w:rPr>
          <w:rFonts w:ascii="Times New Roman" w:hAnsi="Times New Roman" w:cs="Times New Roman"/>
          <w:sz w:val="24"/>
          <w:szCs w:val="24"/>
          <w:lang w:val="uk-UA"/>
        </w:rPr>
        <w:t>Гуріна</w:t>
      </w:r>
      <w:proofErr w:type="spellEnd"/>
      <w:r w:rsidRPr="00B065F0">
        <w:rPr>
          <w:rFonts w:ascii="Times New Roman" w:hAnsi="Times New Roman" w:cs="Times New Roman"/>
          <w:sz w:val="24"/>
          <w:szCs w:val="24"/>
          <w:lang w:val="uk-UA"/>
        </w:rPr>
        <w:t xml:space="preserve"> Лариса Миколаївна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витяг № 50294 з реєстру платників єдиного податку повністю відповідає </w:t>
      </w:r>
      <w:r w:rsidRPr="00B065F0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065F0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фінансів України від 16.07.2019 № 308 «Про затвердження форм заяви про застосування спрощеної системи оподаткування, розрахунку доходу за попередній календарний рік, запиту про отримання витягу з реєстру платників єдиного податку та витягу з реєстру платників єдиного податку»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3AB0" w:rsidRDefault="00053AB0" w:rsidP="00B065F0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Повідомляємо, що 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>тендерна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документація не містить жодних вимог до оформлення або 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 xml:space="preserve">завірення 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>витяг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>з реєстру платників єдиного податку</w:t>
      </w:r>
      <w:r w:rsidR="00F932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65F0" w:rsidRDefault="00B065F0" w:rsidP="00B065F0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Разом з тим, Скаржник жодним чином не навів жодну норму, яка б вказувала, що наданий витяг № 50294 з реєстру платників єдиного податку </w:t>
      </w:r>
      <w:r w:rsidRPr="00B065F0"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особи-підприємця </w:t>
      </w:r>
      <w:proofErr w:type="spellStart"/>
      <w:r w:rsidRPr="00B065F0">
        <w:rPr>
          <w:rFonts w:ascii="Times New Roman" w:hAnsi="Times New Roman" w:cs="Times New Roman"/>
          <w:sz w:val="24"/>
          <w:szCs w:val="24"/>
          <w:lang w:val="uk-UA"/>
        </w:rPr>
        <w:t>Гуріна</w:t>
      </w:r>
      <w:proofErr w:type="spellEnd"/>
      <w:r w:rsidRPr="00B065F0">
        <w:rPr>
          <w:rFonts w:ascii="Times New Roman" w:hAnsi="Times New Roman" w:cs="Times New Roman"/>
          <w:sz w:val="24"/>
          <w:szCs w:val="24"/>
          <w:lang w:val="uk-UA"/>
        </w:rPr>
        <w:t xml:space="preserve"> Лариса Миколаївна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недійсним.</w:t>
      </w:r>
    </w:p>
    <w:p w:rsidR="00B065F0" w:rsidRDefault="00B065F0" w:rsidP="00B065F0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зазначаємо, що доводи Скаржника є надуманими та такими, що не відповідають дійсності. </w:t>
      </w:r>
    </w:p>
    <w:p w:rsidR="00B065F0" w:rsidRPr="00350A4D" w:rsidRDefault="00B065F0" w:rsidP="00B065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77A8">
        <w:rPr>
          <w:rFonts w:ascii="Times New Roman" w:hAnsi="Times New Roman" w:cs="Times New Roman"/>
          <w:sz w:val="24"/>
          <w:szCs w:val="24"/>
          <w:lang w:val="uk-UA"/>
        </w:rPr>
        <w:t>Враховуючи вищевикладене, просимо залишити Скаргу в цій частині без задоволення.</w:t>
      </w:r>
    </w:p>
    <w:p w:rsidR="002D43A8" w:rsidRPr="00350A4D" w:rsidRDefault="00B065F0" w:rsidP="00B065F0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Додатково повідомляємо, що т</w:t>
      </w:r>
      <w:r w:rsidR="00D777A8">
        <w:rPr>
          <w:rFonts w:ascii="Times New Roman" w:hAnsi="Times New Roman" w:cs="Times New Roman"/>
          <w:sz w:val="24"/>
          <w:szCs w:val="24"/>
          <w:lang w:val="uk-UA"/>
        </w:rPr>
        <w:t>ендерна документація на закупівлю за ДК</w:t>
      </w:r>
      <w:r w:rsidR="00D777A8" w:rsidRPr="00D777A8">
        <w:rPr>
          <w:rFonts w:ascii="Times New Roman" w:hAnsi="Times New Roman" w:cs="Times New Roman"/>
          <w:sz w:val="24"/>
          <w:szCs w:val="24"/>
          <w:lang w:val="uk-UA"/>
        </w:rPr>
        <w:t>021:2015 - 77340000-5 Підрізання дерев і живих огорож (Послуги з обрізки дерев)</w:t>
      </w:r>
      <w:r w:rsidR="00191EE7">
        <w:rPr>
          <w:rFonts w:ascii="Times New Roman" w:hAnsi="Times New Roman" w:cs="Times New Roman"/>
          <w:sz w:val="24"/>
          <w:szCs w:val="24"/>
          <w:lang w:val="uk-UA"/>
        </w:rPr>
        <w:t xml:space="preserve"> не містить вимоги надання у складі тендерної пропозиції </w:t>
      </w:r>
      <w:r w:rsidR="00191EE7" w:rsidRPr="00191EE7">
        <w:rPr>
          <w:rFonts w:ascii="Times New Roman" w:hAnsi="Times New Roman" w:cs="Times New Roman"/>
          <w:sz w:val="24"/>
          <w:szCs w:val="24"/>
          <w:lang w:val="uk-UA"/>
        </w:rPr>
        <w:t>виписки з єдиного державного реєстру юридичних, фізичних осіб-підприємців та громадських формувань</w:t>
      </w:r>
      <w:r w:rsidR="00191EE7">
        <w:rPr>
          <w:rFonts w:ascii="Times New Roman" w:hAnsi="Times New Roman" w:cs="Times New Roman"/>
          <w:sz w:val="24"/>
          <w:szCs w:val="24"/>
          <w:lang w:val="uk-UA"/>
        </w:rPr>
        <w:t xml:space="preserve"> для фізичних осіб – підприємців</w:t>
      </w:r>
      <w:r w:rsidR="00053AB0">
        <w:rPr>
          <w:rFonts w:ascii="Times New Roman" w:hAnsi="Times New Roman" w:cs="Times New Roman"/>
          <w:sz w:val="24"/>
          <w:szCs w:val="24"/>
          <w:lang w:val="uk-UA"/>
        </w:rPr>
        <w:t>, тому даний документ не розглядався Замовником</w:t>
      </w:r>
      <w:r w:rsidR="00191EE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6197" w:rsidRPr="00B065F0" w:rsidRDefault="003F6197" w:rsidP="00B065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065F0">
        <w:rPr>
          <w:rFonts w:ascii="Times New Roman" w:hAnsi="Times New Roman" w:cs="Times New Roman"/>
          <w:bCs/>
          <w:sz w:val="24"/>
          <w:szCs w:val="24"/>
          <w:lang w:val="uk-UA"/>
        </w:rPr>
        <w:t>Підсумовуючи вищевикладене, вважаємо, що Скарга</w:t>
      </w:r>
      <w:r w:rsidR="0057767A" w:rsidRPr="00B065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777A8" w:rsidRPr="00B065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Фізична особа-підприємець </w:t>
      </w:r>
      <w:proofErr w:type="spellStart"/>
      <w:r w:rsidR="00D777A8" w:rsidRPr="00B065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Яловенко</w:t>
      </w:r>
      <w:proofErr w:type="spellEnd"/>
      <w:r w:rsidR="00D777A8" w:rsidRPr="00B065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Олександр Олександрович</w:t>
      </w:r>
      <w:r w:rsidR="0057767A" w:rsidRPr="00B0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065F0">
        <w:rPr>
          <w:rFonts w:ascii="Times New Roman" w:hAnsi="Times New Roman" w:cs="Times New Roman"/>
          <w:bCs/>
          <w:sz w:val="24"/>
          <w:szCs w:val="24"/>
          <w:lang w:val="uk-UA"/>
        </w:rPr>
        <w:t>є необґрунтованою та просимо залишити таку Скаргу без задоволення.</w:t>
      </w:r>
    </w:p>
    <w:p w:rsidR="003F6197" w:rsidRPr="00B065F0" w:rsidRDefault="003F6197" w:rsidP="00B065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0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</w:t>
      </w:r>
      <w:r w:rsidRPr="00B065F0">
        <w:rPr>
          <w:rFonts w:ascii="Times New Roman" w:hAnsi="Times New Roman" w:cs="Times New Roman"/>
          <w:bCs/>
          <w:sz w:val="24"/>
          <w:szCs w:val="24"/>
        </w:rPr>
        <w:t>5</w:t>
      </w:r>
      <w:r w:rsidRPr="00B0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18 Закону України «Про публічні закупівлі» та пунктами Постанови про </w:t>
      </w:r>
      <w:r w:rsidR="0057767A" w:rsidRPr="00B065F0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B0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собливості, </w:t>
      </w:r>
    </w:p>
    <w:p w:rsidR="00C12EE4" w:rsidRPr="00350A4D" w:rsidRDefault="00C12EE4" w:rsidP="003F61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6197" w:rsidRPr="00350A4D" w:rsidRDefault="003F6197" w:rsidP="00350A4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b/>
          <w:sz w:val="24"/>
          <w:szCs w:val="24"/>
          <w:lang w:val="uk-UA"/>
        </w:rPr>
        <w:t>ПРОСИМО:</w:t>
      </w:r>
    </w:p>
    <w:p w:rsidR="003F6197" w:rsidRPr="00350A4D" w:rsidRDefault="003F6197" w:rsidP="00ED3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sz w:val="24"/>
          <w:szCs w:val="24"/>
          <w:lang w:val="uk-UA"/>
        </w:rPr>
        <w:t>1. Прийняти пояснення та врахувати їх при прийнятті рішення.</w:t>
      </w:r>
    </w:p>
    <w:p w:rsidR="003F6197" w:rsidRPr="0071090A" w:rsidRDefault="003F6197" w:rsidP="00ED3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2. Відмовити </w:t>
      </w:r>
      <w:r w:rsidR="00125F98" w:rsidRPr="00125F98">
        <w:rPr>
          <w:rFonts w:ascii="Times New Roman" w:hAnsi="Times New Roman" w:cs="Times New Roman"/>
          <w:sz w:val="24"/>
          <w:szCs w:val="24"/>
          <w:lang w:val="uk-UA"/>
        </w:rPr>
        <w:t xml:space="preserve">Фізична особа-підприємець </w:t>
      </w:r>
      <w:proofErr w:type="spellStart"/>
      <w:r w:rsidR="00125F98" w:rsidRPr="00125F98">
        <w:rPr>
          <w:rFonts w:ascii="Times New Roman" w:hAnsi="Times New Roman" w:cs="Times New Roman"/>
          <w:sz w:val="24"/>
          <w:szCs w:val="24"/>
          <w:lang w:val="uk-UA"/>
        </w:rPr>
        <w:t>Яловенко</w:t>
      </w:r>
      <w:proofErr w:type="spellEnd"/>
      <w:r w:rsidR="00125F98" w:rsidRPr="00125F9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Олександрович</w:t>
      </w:r>
      <w:r w:rsidR="0071090A"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67A" w:rsidRPr="00350A4D">
        <w:rPr>
          <w:rFonts w:ascii="Times New Roman" w:hAnsi="Times New Roman" w:cs="Times New Roman"/>
          <w:sz w:val="24"/>
          <w:szCs w:val="24"/>
          <w:lang w:val="uk-UA"/>
        </w:rPr>
        <w:t>у задоволенні С</w:t>
      </w: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карги </w:t>
      </w:r>
      <w:r w:rsidR="0057767A"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</w:rPr>
        <w:t>UA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  <w:t>-2025-10-10-007213-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</w:rPr>
        <w:t>a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</w:rPr>
        <w:t>c</w:t>
      </w:r>
      <w:r w:rsidR="00125F98" w:rsidRPr="00125F98"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  <w:t>1</w:t>
      </w:r>
      <w:r w:rsidR="00125F98"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щодо порушення </w:t>
      </w:r>
      <w:proofErr w:type="spellStart"/>
      <w:r w:rsidRPr="00350A4D">
        <w:rPr>
          <w:rFonts w:ascii="Times New Roman" w:hAnsi="Times New Roman" w:cs="Times New Roman"/>
          <w:sz w:val="24"/>
          <w:szCs w:val="24"/>
          <w:lang w:val="uk-UA"/>
        </w:rPr>
        <w:t>Гатненською</w:t>
      </w:r>
      <w:proofErr w:type="spellEnd"/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Фастівського району Київської області проведення процедури закупівлі за </w:t>
      </w:r>
      <w:r w:rsidR="0071090A" w:rsidRPr="00350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«код ДК 021:2015 - </w:t>
      </w:r>
      <w:r w:rsidR="00ED3FF0" w:rsidRPr="00ED3FF0">
        <w:rPr>
          <w:rFonts w:ascii="Times New Roman" w:eastAsia="Times New Roman" w:hAnsi="Times New Roman" w:cs="Times New Roman"/>
          <w:sz w:val="24"/>
          <w:szCs w:val="24"/>
          <w:lang w:val="uk-UA"/>
        </w:rPr>
        <w:t>77340000-5 Підрізання дерев і живих огорож (Послуги з обрізки дерев)</w:t>
      </w:r>
      <w:r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, оголошення про проведення якої оприлюднене на веб-порталі Уповноваженого органу за № </w:t>
      </w:r>
      <w:r w:rsidR="00E242E1" w:rsidRPr="00350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3FF0" w:rsidRPr="00ED3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UA-2025-10-10-007213-a </w:t>
      </w:r>
      <w:r w:rsidRPr="00350A4D">
        <w:rPr>
          <w:rFonts w:ascii="Times New Roman" w:hAnsi="Times New Roman" w:cs="Times New Roman"/>
          <w:sz w:val="24"/>
          <w:szCs w:val="24"/>
          <w:lang w:val="uk-UA"/>
        </w:rPr>
        <w:t>у повному обсязі.</w:t>
      </w:r>
    </w:p>
    <w:p w:rsidR="003F6197" w:rsidRPr="0057767A" w:rsidRDefault="003F6197" w:rsidP="00ED3F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F6197" w:rsidRPr="0057767A" w:rsidRDefault="003F6197" w:rsidP="003F61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6197" w:rsidRPr="0057767A" w:rsidRDefault="003F6197" w:rsidP="003F61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6197" w:rsidRPr="0057767A" w:rsidRDefault="003F6197" w:rsidP="003F619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767A">
        <w:rPr>
          <w:rFonts w:ascii="Times New Roman" w:hAnsi="Times New Roman" w:cs="Times New Roman"/>
          <w:b/>
          <w:sz w:val="24"/>
          <w:szCs w:val="24"/>
          <w:lang w:val="uk-UA"/>
        </w:rPr>
        <w:t>З повагою</w:t>
      </w:r>
    </w:p>
    <w:p w:rsidR="003F6197" w:rsidRPr="0057767A" w:rsidRDefault="003F6197" w:rsidP="003F619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76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Уповноважена особа Биховченко Іван   </w:t>
      </w:r>
      <w:r w:rsidRPr="005776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D3F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D3FF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D3F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ED3F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D3FF0" w:rsidRPr="00ED3FF0">
        <w:rPr>
          <w:rFonts w:ascii="Times New Roman" w:hAnsi="Times New Roman" w:cs="Times New Roman"/>
          <w:b/>
          <w:sz w:val="24"/>
          <w:szCs w:val="24"/>
          <w:lang w:val="uk-UA"/>
        </w:rPr>
        <w:t>______</w:t>
      </w:r>
      <w:r w:rsidRPr="00ED3F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КЕП</w:t>
      </w:r>
      <w:r w:rsidR="00ED3FF0" w:rsidRPr="00ED3F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</w:t>
      </w:r>
    </w:p>
    <w:p w:rsidR="003F6197" w:rsidRPr="0057767A" w:rsidRDefault="003F6197" w:rsidP="003F619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776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5776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5776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57767A">
        <w:rPr>
          <w:rFonts w:ascii="Times New Roman" w:hAnsi="Times New Roman" w:cs="Times New Roman"/>
          <w:sz w:val="24"/>
          <w:szCs w:val="24"/>
          <w:lang w:val="uk-UA"/>
        </w:rPr>
        <w:t>підпис</w:t>
      </w:r>
    </w:p>
    <w:p w:rsidR="003F6197" w:rsidRPr="0057767A" w:rsidRDefault="003F6197" w:rsidP="00206C4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F6197" w:rsidRPr="0057767A" w:rsidSect="00D777A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2A38"/>
    <w:multiLevelType w:val="hybridMultilevel"/>
    <w:tmpl w:val="6BD0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75CE"/>
    <w:multiLevelType w:val="multilevel"/>
    <w:tmpl w:val="48AC49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775994"/>
    <w:multiLevelType w:val="hybridMultilevel"/>
    <w:tmpl w:val="BCA0F284"/>
    <w:lvl w:ilvl="0" w:tplc="9988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4F9A"/>
    <w:multiLevelType w:val="hybridMultilevel"/>
    <w:tmpl w:val="BCA0F284"/>
    <w:lvl w:ilvl="0" w:tplc="9988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8313">
    <w:abstractNumId w:val="1"/>
  </w:num>
  <w:num w:numId="2" w16cid:durableId="548733629">
    <w:abstractNumId w:val="3"/>
  </w:num>
  <w:num w:numId="3" w16cid:durableId="1876850446">
    <w:abstractNumId w:val="0"/>
  </w:num>
  <w:num w:numId="4" w16cid:durableId="203615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306"/>
    <w:rsid w:val="00021554"/>
    <w:rsid w:val="000224D4"/>
    <w:rsid w:val="00027C96"/>
    <w:rsid w:val="00041F72"/>
    <w:rsid w:val="00053AB0"/>
    <w:rsid w:val="000A24AC"/>
    <w:rsid w:val="000B4DA7"/>
    <w:rsid w:val="000D0617"/>
    <w:rsid w:val="000E3F22"/>
    <w:rsid w:val="000E4E11"/>
    <w:rsid w:val="000E772F"/>
    <w:rsid w:val="001011CD"/>
    <w:rsid w:val="001222EB"/>
    <w:rsid w:val="0012577F"/>
    <w:rsid w:val="00125F98"/>
    <w:rsid w:val="00131F96"/>
    <w:rsid w:val="001322F1"/>
    <w:rsid w:val="0013262E"/>
    <w:rsid w:val="0014139C"/>
    <w:rsid w:val="00145AA9"/>
    <w:rsid w:val="00152A5A"/>
    <w:rsid w:val="001537C4"/>
    <w:rsid w:val="00177AF2"/>
    <w:rsid w:val="00191EE7"/>
    <w:rsid w:val="0019352A"/>
    <w:rsid w:val="001C2A89"/>
    <w:rsid w:val="00206C45"/>
    <w:rsid w:val="00207CD7"/>
    <w:rsid w:val="00211D06"/>
    <w:rsid w:val="00214E49"/>
    <w:rsid w:val="00246707"/>
    <w:rsid w:val="00250335"/>
    <w:rsid w:val="00251716"/>
    <w:rsid w:val="0025340B"/>
    <w:rsid w:val="002544BA"/>
    <w:rsid w:val="002548B7"/>
    <w:rsid w:val="00256C1F"/>
    <w:rsid w:val="00267303"/>
    <w:rsid w:val="00294659"/>
    <w:rsid w:val="002A7D1F"/>
    <w:rsid w:val="002B26CE"/>
    <w:rsid w:val="002D43A8"/>
    <w:rsid w:val="002F53C5"/>
    <w:rsid w:val="003233F4"/>
    <w:rsid w:val="003237BD"/>
    <w:rsid w:val="00332A49"/>
    <w:rsid w:val="00333E5E"/>
    <w:rsid w:val="00340680"/>
    <w:rsid w:val="00350A4D"/>
    <w:rsid w:val="00354A4E"/>
    <w:rsid w:val="00375202"/>
    <w:rsid w:val="0037661D"/>
    <w:rsid w:val="00376789"/>
    <w:rsid w:val="00393D68"/>
    <w:rsid w:val="003D6676"/>
    <w:rsid w:val="003E03F4"/>
    <w:rsid w:val="003E51B5"/>
    <w:rsid w:val="003F6197"/>
    <w:rsid w:val="00401D6C"/>
    <w:rsid w:val="00405BEE"/>
    <w:rsid w:val="00406189"/>
    <w:rsid w:val="00406C6A"/>
    <w:rsid w:val="0041532F"/>
    <w:rsid w:val="00441C16"/>
    <w:rsid w:val="004640A8"/>
    <w:rsid w:val="00480F29"/>
    <w:rsid w:val="00490C1A"/>
    <w:rsid w:val="004A17B7"/>
    <w:rsid w:val="004A2188"/>
    <w:rsid w:val="004B2B7E"/>
    <w:rsid w:val="004C2C8F"/>
    <w:rsid w:val="004D40E7"/>
    <w:rsid w:val="004E151D"/>
    <w:rsid w:val="004E4902"/>
    <w:rsid w:val="0050278B"/>
    <w:rsid w:val="00520306"/>
    <w:rsid w:val="00532F1A"/>
    <w:rsid w:val="00543659"/>
    <w:rsid w:val="0054514A"/>
    <w:rsid w:val="00547A16"/>
    <w:rsid w:val="00554855"/>
    <w:rsid w:val="00565DC4"/>
    <w:rsid w:val="00572D24"/>
    <w:rsid w:val="0057767A"/>
    <w:rsid w:val="00587696"/>
    <w:rsid w:val="00590775"/>
    <w:rsid w:val="00593077"/>
    <w:rsid w:val="00595229"/>
    <w:rsid w:val="005A3116"/>
    <w:rsid w:val="005A7FBF"/>
    <w:rsid w:val="005B4C3D"/>
    <w:rsid w:val="005C67FA"/>
    <w:rsid w:val="005D788B"/>
    <w:rsid w:val="005E7624"/>
    <w:rsid w:val="005F3CC6"/>
    <w:rsid w:val="005F4A8C"/>
    <w:rsid w:val="0060486B"/>
    <w:rsid w:val="00604B5B"/>
    <w:rsid w:val="00604D31"/>
    <w:rsid w:val="006057AA"/>
    <w:rsid w:val="006270C7"/>
    <w:rsid w:val="006321C8"/>
    <w:rsid w:val="00635762"/>
    <w:rsid w:val="00644BB3"/>
    <w:rsid w:val="00646750"/>
    <w:rsid w:val="006472BD"/>
    <w:rsid w:val="00674889"/>
    <w:rsid w:val="006845DC"/>
    <w:rsid w:val="00693BAF"/>
    <w:rsid w:val="006A1804"/>
    <w:rsid w:val="006B7918"/>
    <w:rsid w:val="006B7DFA"/>
    <w:rsid w:val="006D0175"/>
    <w:rsid w:val="006F027C"/>
    <w:rsid w:val="006F063C"/>
    <w:rsid w:val="006F1432"/>
    <w:rsid w:val="0071090A"/>
    <w:rsid w:val="007133C5"/>
    <w:rsid w:val="00722957"/>
    <w:rsid w:val="00736DE5"/>
    <w:rsid w:val="00741C46"/>
    <w:rsid w:val="007554BF"/>
    <w:rsid w:val="00755B38"/>
    <w:rsid w:val="00781130"/>
    <w:rsid w:val="00796797"/>
    <w:rsid w:val="007A2CA4"/>
    <w:rsid w:val="007C3479"/>
    <w:rsid w:val="007E71C5"/>
    <w:rsid w:val="007E7869"/>
    <w:rsid w:val="007F02D4"/>
    <w:rsid w:val="007F6FE9"/>
    <w:rsid w:val="00806EE0"/>
    <w:rsid w:val="0081222E"/>
    <w:rsid w:val="0082235F"/>
    <w:rsid w:val="00847CB2"/>
    <w:rsid w:val="008525C0"/>
    <w:rsid w:val="00866334"/>
    <w:rsid w:val="008A0807"/>
    <w:rsid w:val="008B1B51"/>
    <w:rsid w:val="008C1ED8"/>
    <w:rsid w:val="008C59A2"/>
    <w:rsid w:val="008C60CE"/>
    <w:rsid w:val="008D742C"/>
    <w:rsid w:val="008E50C7"/>
    <w:rsid w:val="00911213"/>
    <w:rsid w:val="00914D5B"/>
    <w:rsid w:val="00921C7A"/>
    <w:rsid w:val="009379E1"/>
    <w:rsid w:val="00957FFC"/>
    <w:rsid w:val="00967B62"/>
    <w:rsid w:val="00991B8F"/>
    <w:rsid w:val="009E28BE"/>
    <w:rsid w:val="009F1249"/>
    <w:rsid w:val="00A407A5"/>
    <w:rsid w:val="00A45510"/>
    <w:rsid w:val="00A53F13"/>
    <w:rsid w:val="00A96FB4"/>
    <w:rsid w:val="00A9749C"/>
    <w:rsid w:val="00AA2DF5"/>
    <w:rsid w:val="00AD606D"/>
    <w:rsid w:val="00AE10AC"/>
    <w:rsid w:val="00AE6B23"/>
    <w:rsid w:val="00AE70AA"/>
    <w:rsid w:val="00AF0D2F"/>
    <w:rsid w:val="00AF1DCC"/>
    <w:rsid w:val="00AF2ED1"/>
    <w:rsid w:val="00B065F0"/>
    <w:rsid w:val="00B07C2D"/>
    <w:rsid w:val="00B11A24"/>
    <w:rsid w:val="00B14F49"/>
    <w:rsid w:val="00B156DB"/>
    <w:rsid w:val="00B20073"/>
    <w:rsid w:val="00B3788C"/>
    <w:rsid w:val="00B43911"/>
    <w:rsid w:val="00B53B91"/>
    <w:rsid w:val="00B85CA6"/>
    <w:rsid w:val="00BA1F25"/>
    <w:rsid w:val="00BA352A"/>
    <w:rsid w:val="00BA4E3F"/>
    <w:rsid w:val="00BC1230"/>
    <w:rsid w:val="00BC1C69"/>
    <w:rsid w:val="00BE4B56"/>
    <w:rsid w:val="00BE4B9B"/>
    <w:rsid w:val="00C12EE4"/>
    <w:rsid w:val="00C176D2"/>
    <w:rsid w:val="00C23D6B"/>
    <w:rsid w:val="00C26E1B"/>
    <w:rsid w:val="00C47727"/>
    <w:rsid w:val="00C50201"/>
    <w:rsid w:val="00C607AB"/>
    <w:rsid w:val="00C6175E"/>
    <w:rsid w:val="00C66AEA"/>
    <w:rsid w:val="00C70D8A"/>
    <w:rsid w:val="00C7388B"/>
    <w:rsid w:val="00C82876"/>
    <w:rsid w:val="00CA72E7"/>
    <w:rsid w:val="00CC19B1"/>
    <w:rsid w:val="00CF4CC9"/>
    <w:rsid w:val="00D13D48"/>
    <w:rsid w:val="00D16DB6"/>
    <w:rsid w:val="00D22197"/>
    <w:rsid w:val="00D25B1A"/>
    <w:rsid w:val="00D41397"/>
    <w:rsid w:val="00D43C9B"/>
    <w:rsid w:val="00D478B5"/>
    <w:rsid w:val="00D57D22"/>
    <w:rsid w:val="00D738EC"/>
    <w:rsid w:val="00D75940"/>
    <w:rsid w:val="00D777A8"/>
    <w:rsid w:val="00DA0128"/>
    <w:rsid w:val="00DB06A3"/>
    <w:rsid w:val="00DC51AD"/>
    <w:rsid w:val="00DE7465"/>
    <w:rsid w:val="00E0481F"/>
    <w:rsid w:val="00E14451"/>
    <w:rsid w:val="00E17269"/>
    <w:rsid w:val="00E21755"/>
    <w:rsid w:val="00E242E1"/>
    <w:rsid w:val="00E24DF5"/>
    <w:rsid w:val="00E36246"/>
    <w:rsid w:val="00E43A33"/>
    <w:rsid w:val="00E47D31"/>
    <w:rsid w:val="00E505FF"/>
    <w:rsid w:val="00E6556B"/>
    <w:rsid w:val="00E7699C"/>
    <w:rsid w:val="00E85833"/>
    <w:rsid w:val="00E91442"/>
    <w:rsid w:val="00EA0CEA"/>
    <w:rsid w:val="00EA4440"/>
    <w:rsid w:val="00EB1669"/>
    <w:rsid w:val="00EC7EE7"/>
    <w:rsid w:val="00ED3FF0"/>
    <w:rsid w:val="00F022DA"/>
    <w:rsid w:val="00F1242C"/>
    <w:rsid w:val="00F159DB"/>
    <w:rsid w:val="00F36165"/>
    <w:rsid w:val="00F40D49"/>
    <w:rsid w:val="00F56C21"/>
    <w:rsid w:val="00F62B4E"/>
    <w:rsid w:val="00F71094"/>
    <w:rsid w:val="00F932F7"/>
    <w:rsid w:val="00FA3F45"/>
    <w:rsid w:val="00FE0440"/>
    <w:rsid w:val="00FE2665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D6B8"/>
  <w15:docId w15:val="{2E00F17C-69FF-4702-AE12-186BF9A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030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20306"/>
    <w:pPr>
      <w:widowControl w:val="0"/>
      <w:spacing w:line="28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46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7918"/>
    <w:rPr>
      <w:color w:val="0000FF"/>
      <w:u w:val="single"/>
    </w:rPr>
  </w:style>
  <w:style w:type="table" w:styleId="a6">
    <w:name w:val="Table Grid"/>
    <w:basedOn w:val="a1"/>
    <w:uiPriority w:val="59"/>
    <w:rsid w:val="008B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1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4E3F"/>
    <w:rPr>
      <w:b/>
      <w:bCs/>
    </w:rPr>
  </w:style>
  <w:style w:type="paragraph" w:styleId="a8">
    <w:name w:val="Subtitle"/>
    <w:basedOn w:val="a"/>
    <w:next w:val="a"/>
    <w:link w:val="a9"/>
    <w:qFormat/>
    <w:rsid w:val="00E0481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9">
    <w:name w:val="Подзаголовок Знак"/>
    <w:basedOn w:val="a0"/>
    <w:link w:val="a8"/>
    <w:rsid w:val="00E0481F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a">
    <w:name w:val="Другое_"/>
    <w:basedOn w:val="a0"/>
    <w:link w:val="ab"/>
    <w:rsid w:val="00125F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125F9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h-select-all">
    <w:name w:val="h-select-all"/>
    <w:basedOn w:val="a0"/>
    <w:rsid w:val="0012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9481-5FAA-4778-852E-C325D23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228</cp:revision>
  <dcterms:created xsi:type="dcterms:W3CDTF">2024-10-05T10:57:00Z</dcterms:created>
  <dcterms:modified xsi:type="dcterms:W3CDTF">2025-11-06T15:52:00Z</dcterms:modified>
</cp:coreProperties>
</file>